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871" w:rsidRDefault="00960871" w:rsidP="00960871">
      <w:pPr>
        <w:pStyle w:val="Cabealho"/>
        <w:jc w:val="center"/>
      </w:pPr>
      <w:r>
        <w:rPr>
          <w:noProof/>
        </w:rPr>
        <w:drawing>
          <wp:inline distT="0" distB="0" distL="0" distR="0" wp14:anchorId="30663638" wp14:editId="5C3ADBEB">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9"/>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960871" w:rsidRPr="00B544F3" w:rsidRDefault="00960871" w:rsidP="00960871">
      <w:pPr>
        <w:pStyle w:val="Cabealho"/>
        <w:spacing w:before="100" w:after="100"/>
        <w:contextualSpacing/>
        <w:jc w:val="center"/>
      </w:pPr>
      <w:r>
        <w:t>SUPERINTENDÊ</w:t>
      </w:r>
      <w:r w:rsidRPr="00B544F3">
        <w:t>NCIA ESTADUA</w:t>
      </w:r>
      <w:r>
        <w:t>L</w:t>
      </w:r>
      <w:r w:rsidRPr="00B544F3">
        <w:t xml:space="preserve"> DE LICITAÇÕES - SUPEL</w:t>
      </w:r>
    </w:p>
    <w:p w:rsidR="00960871" w:rsidRPr="00B544F3" w:rsidRDefault="00960871" w:rsidP="00960871">
      <w:pPr>
        <w:pStyle w:val="Cabealho"/>
        <w:spacing w:before="100" w:after="100"/>
        <w:contextualSpacing/>
        <w:jc w:val="center"/>
      </w:pPr>
      <w:r w:rsidRPr="00B544F3">
        <w:t>Comple</w:t>
      </w:r>
      <w:r>
        <w:t xml:space="preserve">xo Rio Madeira - Ed. Curvo 3 - </w:t>
      </w:r>
      <w:r w:rsidRPr="00B544F3">
        <w:t>Rio Jamari 1º Andar</w:t>
      </w:r>
      <w:r>
        <w:t>.</w:t>
      </w:r>
    </w:p>
    <w:p w:rsidR="00960871" w:rsidRPr="00B544F3" w:rsidRDefault="00960871" w:rsidP="00960871">
      <w:pPr>
        <w:pStyle w:val="Cabealho"/>
        <w:spacing w:before="100" w:after="100"/>
        <w:contextualSpacing/>
        <w:jc w:val="center"/>
      </w:pPr>
      <w:r w:rsidRPr="00B544F3">
        <w:t xml:space="preserve">Porto velho, Rondônia. </w:t>
      </w:r>
    </w:p>
    <w:p w:rsidR="00960871" w:rsidRPr="00067B8E" w:rsidRDefault="00960871"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20A88">
        <w:rPr>
          <w:rFonts w:ascii="Arial" w:hAnsi="Arial" w:cs="Arial"/>
          <w:b/>
          <w:sz w:val="16"/>
          <w:szCs w:val="16"/>
        </w:rPr>
        <w:t>187</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D20A88">
        <w:rPr>
          <w:rFonts w:ascii="Arial" w:hAnsi="Arial" w:cs="Arial"/>
          <w:b/>
          <w:bCs/>
          <w:sz w:val="16"/>
          <w:szCs w:val="16"/>
        </w:rPr>
        <w:t>237</w:t>
      </w:r>
      <w:r w:rsidR="00C271ED">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D20A88">
        <w:rPr>
          <w:rFonts w:ascii="Arial" w:hAnsi="Arial" w:cs="Arial"/>
          <w:b/>
          <w:bCs/>
          <w:sz w:val="16"/>
          <w:szCs w:val="16"/>
        </w:rPr>
        <w:t>02736-00/2015</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através da SUPERI</w:t>
      </w:r>
      <w:r w:rsidR="003538D2">
        <w:rPr>
          <w:rFonts w:ascii="Arial" w:hAnsi="Arial" w:cs="Arial"/>
          <w:sz w:val="16"/>
          <w:szCs w:val="16"/>
        </w:rPr>
        <w:t>NTENDÊNCIA ESTADUAL DE</w:t>
      </w:r>
      <w:bookmarkStart w:id="0" w:name="_GoBack"/>
      <w:bookmarkEnd w:id="0"/>
      <w:r w:rsidRPr="009A54D1">
        <w:rPr>
          <w:rFonts w:ascii="Arial" w:hAnsi="Arial" w:cs="Arial"/>
          <w:sz w:val="16"/>
          <w:szCs w:val="16"/>
        </w:rPr>
        <w:t xml:space="preserv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700CA1" w:rsidRPr="00700CA1">
        <w:rPr>
          <w:rFonts w:ascii="Arial" w:hAnsi="Arial" w:cs="Arial"/>
          <w:sz w:val="16"/>
          <w:szCs w:val="16"/>
        </w:rPr>
        <w:t xml:space="preserve">futura e </w:t>
      </w:r>
      <w:r w:rsidR="00700CA1" w:rsidRPr="00C90B25">
        <w:rPr>
          <w:rFonts w:ascii="Arial" w:hAnsi="Arial" w:cs="Arial"/>
          <w:sz w:val="16"/>
          <w:szCs w:val="16"/>
        </w:rPr>
        <w:t xml:space="preserve">eventual aquisição </w:t>
      </w:r>
      <w:r w:rsidR="00C90B25" w:rsidRPr="00C90B25">
        <w:rPr>
          <w:rFonts w:ascii="Arial" w:hAnsi="Arial" w:cs="Arial"/>
          <w:bCs/>
          <w:sz w:val="16"/>
          <w:szCs w:val="16"/>
        </w:rPr>
        <w:t xml:space="preserve">de </w:t>
      </w:r>
      <w:r w:rsidR="00FA05B3" w:rsidRPr="00FA05B3">
        <w:rPr>
          <w:rFonts w:ascii="Arial" w:hAnsi="Arial" w:cs="Arial"/>
          <w:sz w:val="16"/>
          <w:szCs w:val="16"/>
        </w:rPr>
        <w:t xml:space="preserve">material de consumo (MEDICAMENTOS), visando atender as necessidades da Farmácia/CEAF (Componente Especializado de Assistência Farmacêutica), conforme preconizado e estabelecido na Portaria GM/MS nº 1.554 e seus anexos (Anexo VI) de 30 de julho de 2013 - MEDICAMENTOS DO GRUPO </w:t>
      </w:r>
      <w:proofErr w:type="gramStart"/>
      <w:r w:rsidR="00FA05B3" w:rsidRPr="00FA05B3">
        <w:rPr>
          <w:rFonts w:ascii="Arial" w:hAnsi="Arial" w:cs="Arial"/>
          <w:sz w:val="16"/>
          <w:szCs w:val="16"/>
        </w:rPr>
        <w:t>2</w:t>
      </w:r>
      <w:proofErr w:type="gramEnd"/>
      <w:r w:rsidR="00FA05B3" w:rsidRPr="00FA05B3">
        <w:rPr>
          <w:rFonts w:ascii="Arial" w:hAnsi="Arial" w:cs="Arial"/>
          <w:sz w:val="16"/>
          <w:szCs w:val="16"/>
        </w:rPr>
        <w:t>, unidade pertencente à Diretoria de Gestão de Assistência Farmacêutica – DGAF, vinculada a estrutura da Secretaria de Estado da Saúde</w:t>
      </w:r>
      <w:r w:rsidR="00587C0E" w:rsidRPr="0080392B">
        <w:rPr>
          <w:rFonts w:ascii="Arial" w:hAnsi="Arial" w:cs="Arial"/>
          <w:color w:val="000000" w:themeColor="text1"/>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02EAB" w:rsidRPr="00CF2157">
        <w:rPr>
          <w:rFonts w:ascii="Arial" w:hAnsi="Arial" w:cs="Arial"/>
          <w:sz w:val="16"/>
          <w:szCs w:val="16"/>
        </w:rPr>
        <w:t xml:space="preserve">para </w:t>
      </w:r>
      <w:r w:rsidR="00700CA1" w:rsidRPr="00700CA1">
        <w:rPr>
          <w:rFonts w:ascii="Arial" w:hAnsi="Arial" w:cs="Arial"/>
          <w:sz w:val="16"/>
          <w:szCs w:val="16"/>
        </w:rPr>
        <w:t xml:space="preserve">futura e eventual aquisição </w:t>
      </w:r>
      <w:r w:rsidR="00FA05B3">
        <w:rPr>
          <w:rFonts w:ascii="Arial" w:hAnsi="Arial" w:cs="Arial"/>
          <w:sz w:val="16"/>
          <w:szCs w:val="16"/>
        </w:rPr>
        <w:t xml:space="preserve">de </w:t>
      </w:r>
      <w:r w:rsidR="00FA05B3" w:rsidRPr="00FA05B3">
        <w:rPr>
          <w:rFonts w:ascii="Arial" w:hAnsi="Arial" w:cs="Arial"/>
          <w:sz w:val="16"/>
          <w:szCs w:val="16"/>
        </w:rPr>
        <w:t xml:space="preserve">material de consumo (MEDICAMENTOS), visando atender as necessidades da Farmácia/CEAF (Componente Especializado de Assistência Farmacêutica), conforme preconizado e estabelecido na Portaria GM/MS nº 1.554 e seus anexos (Anexo VI) de 30 de julho de 2013 - MEDICAMENTOS DO GRUPO </w:t>
      </w:r>
      <w:proofErr w:type="gramStart"/>
      <w:r w:rsidR="00FA05B3" w:rsidRPr="00FA05B3">
        <w:rPr>
          <w:rFonts w:ascii="Arial" w:hAnsi="Arial" w:cs="Arial"/>
          <w:sz w:val="16"/>
          <w:szCs w:val="16"/>
        </w:rPr>
        <w:t>2</w:t>
      </w:r>
      <w:proofErr w:type="gramEnd"/>
      <w:r w:rsidR="00FA05B3" w:rsidRPr="00FA05B3">
        <w:rPr>
          <w:rFonts w:ascii="Arial" w:hAnsi="Arial" w:cs="Arial"/>
          <w:sz w:val="16"/>
          <w:szCs w:val="16"/>
        </w:rPr>
        <w:t>, unidade pertencente à Diretoria de Gestão de Assistência Farmacêutica – DGAF, vinculada a estrutura da Secretaria de Estado da Saúde</w:t>
      </w:r>
      <w:r w:rsidR="00FA05B3">
        <w:rPr>
          <w:rFonts w:ascii="Arial" w:hAnsi="Arial" w:cs="Arial"/>
          <w:sz w:val="16"/>
          <w:szCs w:val="16"/>
        </w:rPr>
        <w:t>.</w:t>
      </w:r>
    </w:p>
    <w:p w:rsidR="00FA05B3" w:rsidRDefault="00FA05B3"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C271ED" w:rsidRPr="00960871" w:rsidRDefault="00F3309E" w:rsidP="00C271ED">
      <w:pPr>
        <w:pStyle w:val="Corpodetexto3"/>
        <w:numPr>
          <w:ilvl w:val="1"/>
          <w:numId w:val="19"/>
        </w:numPr>
        <w:tabs>
          <w:tab w:val="left" w:pos="900"/>
        </w:tabs>
        <w:ind w:right="47"/>
        <w:rPr>
          <w:rFonts w:ascii="Arial" w:hAnsi="Arial" w:cs="Arial"/>
          <w:color w:val="000000" w:themeColor="text1"/>
          <w:sz w:val="16"/>
          <w:szCs w:val="16"/>
        </w:rPr>
      </w:pPr>
      <w:r w:rsidRPr="00960871">
        <w:rPr>
          <w:rFonts w:ascii="Arial" w:hAnsi="Arial" w:cs="Arial"/>
          <w:b/>
          <w:sz w:val="16"/>
          <w:szCs w:val="16"/>
        </w:rPr>
        <w:t xml:space="preserve">DO PRAZO E </w:t>
      </w:r>
      <w:r w:rsidRPr="00960871">
        <w:rPr>
          <w:rFonts w:ascii="Arial" w:hAnsi="Arial" w:cs="Arial"/>
          <w:b/>
          <w:bCs/>
          <w:iCs/>
          <w:sz w:val="16"/>
          <w:szCs w:val="16"/>
        </w:rPr>
        <w:t>FORMA</w:t>
      </w:r>
      <w:r w:rsidRPr="00960871">
        <w:rPr>
          <w:rFonts w:ascii="Arial" w:hAnsi="Arial" w:cs="Arial"/>
          <w:b/>
          <w:sz w:val="16"/>
          <w:szCs w:val="16"/>
        </w:rPr>
        <w:t xml:space="preserve"> DE ENTREGA:</w:t>
      </w:r>
      <w:r w:rsidRPr="00960871">
        <w:rPr>
          <w:rFonts w:ascii="Arial" w:hAnsi="Arial" w:cs="Arial"/>
          <w:b/>
          <w:bCs/>
          <w:iCs/>
          <w:sz w:val="16"/>
          <w:szCs w:val="16"/>
        </w:rPr>
        <w:t xml:space="preserve"> </w:t>
      </w:r>
      <w:r w:rsidR="00960871">
        <w:rPr>
          <w:rFonts w:ascii="Arial" w:hAnsi="Arial" w:cs="Arial"/>
          <w:sz w:val="16"/>
          <w:szCs w:val="16"/>
        </w:rPr>
        <w:t xml:space="preserve">O fornecimento será efetuado em um </w:t>
      </w:r>
      <w:r w:rsidR="00960871" w:rsidRPr="00960871">
        <w:rPr>
          <w:rFonts w:ascii="Arial" w:hAnsi="Arial" w:cs="Arial"/>
          <w:sz w:val="16"/>
          <w:szCs w:val="16"/>
        </w:rPr>
        <w:t xml:space="preserve">prazo de entrega </w:t>
      </w:r>
      <w:r w:rsidR="00960871">
        <w:rPr>
          <w:rFonts w:ascii="Arial" w:hAnsi="Arial" w:cs="Arial"/>
          <w:sz w:val="16"/>
          <w:szCs w:val="16"/>
        </w:rPr>
        <w:t>máximo de</w:t>
      </w:r>
      <w:r w:rsidR="00960871" w:rsidRPr="00960871">
        <w:rPr>
          <w:rFonts w:ascii="Arial" w:hAnsi="Arial" w:cs="Arial"/>
          <w:sz w:val="16"/>
          <w:szCs w:val="16"/>
        </w:rPr>
        <w:t xml:space="preserve"> 30 (trinta) dias corridos na totalidade do objeto contratado, contados a partir do recebimento da Nota de Empenho ou do Instru</w:t>
      </w:r>
      <w:r w:rsidR="00960871">
        <w:rPr>
          <w:rFonts w:ascii="Arial" w:hAnsi="Arial" w:cs="Arial"/>
          <w:sz w:val="16"/>
          <w:szCs w:val="16"/>
        </w:rPr>
        <w:t xml:space="preserve">mento de contrato. </w:t>
      </w:r>
    </w:p>
    <w:p w:rsidR="00C271ED" w:rsidRDefault="00C271ED" w:rsidP="00C271ED">
      <w:pPr>
        <w:pStyle w:val="Corpodetexto3"/>
        <w:tabs>
          <w:tab w:val="left" w:pos="900"/>
        </w:tabs>
        <w:ind w:left="360" w:right="47"/>
        <w:rPr>
          <w:rFonts w:ascii="Arial" w:hAnsi="Arial" w:cs="Arial"/>
          <w:color w:val="000000" w:themeColor="text1"/>
          <w:sz w:val="16"/>
          <w:szCs w:val="16"/>
        </w:rPr>
      </w:pPr>
    </w:p>
    <w:p w:rsidR="0025066D" w:rsidRDefault="00F3309E" w:rsidP="0025066D">
      <w:pPr>
        <w:jc w:val="both"/>
        <w:rPr>
          <w:rFonts w:ascii="Arial" w:hAnsi="Arial" w:cs="Arial"/>
          <w:sz w:val="16"/>
          <w:szCs w:val="16"/>
        </w:rPr>
      </w:pPr>
      <w:r w:rsidRPr="00C271ED">
        <w:rPr>
          <w:rFonts w:ascii="Arial" w:hAnsi="Arial" w:cs="Arial"/>
          <w:b/>
          <w:sz w:val="16"/>
          <w:szCs w:val="16"/>
        </w:rPr>
        <w:t xml:space="preserve">DO </w:t>
      </w:r>
      <w:r w:rsidR="00F17DD3" w:rsidRPr="00C271ED">
        <w:rPr>
          <w:rFonts w:ascii="Arial" w:hAnsi="Arial" w:cs="Arial"/>
          <w:b/>
          <w:sz w:val="16"/>
          <w:szCs w:val="16"/>
        </w:rPr>
        <w:t>LOCAL/HORÁRIOS</w:t>
      </w:r>
      <w:r w:rsidRPr="00C271ED">
        <w:rPr>
          <w:rFonts w:ascii="Arial" w:hAnsi="Arial" w:cs="Arial"/>
          <w:b/>
          <w:sz w:val="16"/>
          <w:szCs w:val="16"/>
        </w:rPr>
        <w:t xml:space="preserve"> DE ENTREGA</w:t>
      </w:r>
      <w:r w:rsidR="00F17DD3" w:rsidRPr="00C271ED">
        <w:rPr>
          <w:rFonts w:ascii="Arial" w:hAnsi="Arial" w:cs="Arial"/>
          <w:b/>
          <w:sz w:val="16"/>
          <w:szCs w:val="16"/>
        </w:rPr>
        <w:t>:</w:t>
      </w:r>
      <w:r w:rsidR="00F17DD3" w:rsidRPr="00C271ED">
        <w:rPr>
          <w:rFonts w:ascii="Arial" w:hAnsi="Arial" w:cs="Arial"/>
          <w:sz w:val="16"/>
          <w:szCs w:val="16"/>
        </w:rPr>
        <w:t xml:space="preserve"> </w:t>
      </w:r>
      <w:r w:rsidR="0025066D" w:rsidRPr="0025066D">
        <w:rPr>
          <w:rFonts w:ascii="Arial" w:hAnsi="Arial" w:cs="Arial"/>
          <w:sz w:val="16"/>
          <w:szCs w:val="16"/>
        </w:rPr>
        <w:t xml:space="preserve">Os materiais, objeto da presente Licitação, </w:t>
      </w:r>
      <w:r w:rsidR="0025066D" w:rsidRPr="0025066D">
        <w:rPr>
          <w:rFonts w:ascii="Arial" w:hAnsi="Arial" w:cs="Arial"/>
          <w:bCs/>
          <w:sz w:val="16"/>
          <w:szCs w:val="16"/>
        </w:rPr>
        <w:t xml:space="preserve">deverão ser entregues </w:t>
      </w:r>
      <w:r w:rsidR="0025066D" w:rsidRPr="0025066D">
        <w:rPr>
          <w:rFonts w:ascii="Arial" w:hAnsi="Arial" w:cs="Arial"/>
          <w:sz w:val="16"/>
          <w:szCs w:val="16"/>
        </w:rPr>
        <w:t>com frete CIF, n</w:t>
      </w:r>
      <w:r w:rsidR="0025066D">
        <w:rPr>
          <w:rFonts w:ascii="Arial" w:hAnsi="Arial" w:cs="Arial"/>
          <w:sz w:val="16"/>
          <w:szCs w:val="16"/>
        </w:rPr>
        <w:t>a</w:t>
      </w:r>
      <w:r w:rsidR="0025066D" w:rsidRPr="0025066D">
        <w:rPr>
          <w:rFonts w:ascii="Arial" w:hAnsi="Arial" w:cs="Arial"/>
          <w:sz w:val="16"/>
          <w:szCs w:val="16"/>
        </w:rPr>
        <w:t xml:space="preserve"> Diretoria de Gestão e Assistência Farmacêutica - DGAF (Farmácia/CEAF), sito a Av. </w:t>
      </w:r>
      <w:proofErr w:type="spellStart"/>
      <w:r w:rsidR="0025066D" w:rsidRPr="0025066D">
        <w:rPr>
          <w:rFonts w:ascii="Arial" w:hAnsi="Arial" w:cs="Arial"/>
          <w:sz w:val="16"/>
          <w:szCs w:val="16"/>
        </w:rPr>
        <w:t>Calama</w:t>
      </w:r>
      <w:proofErr w:type="spellEnd"/>
      <w:r w:rsidR="0025066D" w:rsidRPr="0025066D">
        <w:rPr>
          <w:rFonts w:ascii="Arial" w:hAnsi="Arial" w:cs="Arial"/>
          <w:sz w:val="16"/>
          <w:szCs w:val="16"/>
        </w:rPr>
        <w:t xml:space="preserve">, 1750 – Bairro: São João Bosco – Fone: 69 3216-7207 – </w:t>
      </w:r>
      <w:proofErr w:type="spellStart"/>
      <w:r w:rsidR="0025066D" w:rsidRPr="0025066D">
        <w:rPr>
          <w:rFonts w:ascii="Arial" w:hAnsi="Arial" w:cs="Arial"/>
          <w:sz w:val="16"/>
          <w:szCs w:val="16"/>
        </w:rPr>
        <w:t>Email</w:t>
      </w:r>
      <w:proofErr w:type="spellEnd"/>
      <w:r w:rsidR="0025066D" w:rsidRPr="0025066D">
        <w:rPr>
          <w:rFonts w:ascii="Arial" w:hAnsi="Arial" w:cs="Arial"/>
          <w:sz w:val="16"/>
          <w:szCs w:val="16"/>
        </w:rPr>
        <w:t>: ceaf.dgaf@gmail.com - CEP: 78.</w:t>
      </w:r>
      <w:r w:rsidR="0025066D">
        <w:rPr>
          <w:rFonts w:ascii="Arial" w:hAnsi="Arial" w:cs="Arial"/>
          <w:sz w:val="16"/>
          <w:szCs w:val="16"/>
        </w:rPr>
        <w:t>803-768 – Porto Velho/RO. H</w:t>
      </w:r>
      <w:r w:rsidR="0025066D" w:rsidRPr="0025066D">
        <w:rPr>
          <w:rFonts w:ascii="Arial" w:hAnsi="Arial" w:cs="Arial"/>
          <w:sz w:val="16"/>
          <w:szCs w:val="16"/>
        </w:rPr>
        <w:t>orário de expediente das repartições estaduais públicas, sendo das 07h30min horas às 13h30min horas, de segunda a sexta-feira.</w:t>
      </w:r>
    </w:p>
    <w:p w:rsidR="00960871" w:rsidRPr="0025066D" w:rsidRDefault="00960871" w:rsidP="0025066D">
      <w:pPr>
        <w:jc w:val="both"/>
        <w:rPr>
          <w:rFonts w:ascii="Arial" w:hAnsi="Arial" w:cs="Arial"/>
          <w:sz w:val="16"/>
          <w:szCs w:val="16"/>
        </w:rPr>
      </w:pPr>
    </w:p>
    <w:p w:rsidR="009D2314" w:rsidRPr="00C271ED" w:rsidRDefault="009D2314" w:rsidP="00C271ED">
      <w:pPr>
        <w:pStyle w:val="PargrafodaLista"/>
        <w:numPr>
          <w:ilvl w:val="0"/>
          <w:numId w:val="19"/>
        </w:numPr>
        <w:jc w:val="both"/>
        <w:rPr>
          <w:rFonts w:ascii="Arial" w:hAnsi="Arial" w:cs="Arial"/>
          <w:b/>
          <w:bCs/>
          <w:sz w:val="16"/>
          <w:szCs w:val="16"/>
        </w:rPr>
      </w:pPr>
      <w:r w:rsidRPr="00C271ED">
        <w:rPr>
          <w:rFonts w:ascii="Arial" w:hAnsi="Arial" w:cs="Arial"/>
          <w:b/>
          <w:bCs/>
          <w:sz w:val="16"/>
          <w:szCs w:val="16"/>
        </w:rPr>
        <w:lastRenderedPageBreak/>
        <w:t xml:space="preserve">DAS CONDIÇÕES DE PAGAMENTO </w:t>
      </w:r>
    </w:p>
    <w:p w:rsidR="00C271ED" w:rsidRPr="00C271ED" w:rsidRDefault="00C271ED" w:rsidP="00C271ED">
      <w:pPr>
        <w:jc w:val="both"/>
        <w:rPr>
          <w:rFonts w:ascii="Arial" w:hAnsi="Arial" w:cs="Arial"/>
          <w:b/>
          <w:bCs/>
          <w:sz w:val="16"/>
          <w:szCs w:val="16"/>
        </w:rPr>
      </w:pP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60871" w:rsidRDefault="00960871"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Default="0080392B" w:rsidP="00526790">
      <w:pPr>
        <w:ind w:right="47"/>
        <w:jc w:val="both"/>
        <w:rPr>
          <w:rFonts w:ascii="Arial" w:hAnsi="Arial" w:cs="Arial"/>
          <w:b/>
          <w:bCs/>
          <w:color w:val="000000"/>
          <w:sz w:val="16"/>
          <w:szCs w:val="16"/>
        </w:rPr>
      </w:pPr>
    </w:p>
    <w:p w:rsidR="0080392B" w:rsidRPr="0080392B" w:rsidRDefault="00960871" w:rsidP="00526790">
      <w:pPr>
        <w:ind w:right="47"/>
        <w:jc w:val="both"/>
        <w:rPr>
          <w:rFonts w:ascii="Arial" w:hAnsi="Arial" w:cs="Arial"/>
          <w:b/>
          <w:bCs/>
          <w:color w:val="000000"/>
          <w:sz w:val="12"/>
          <w:szCs w:val="12"/>
        </w:rPr>
      </w:pPr>
      <w:r>
        <w:rPr>
          <w:rFonts w:ascii="Arial" w:hAnsi="Arial" w:cs="Arial"/>
          <w:b/>
          <w:bCs/>
          <w:color w:val="000000"/>
          <w:sz w:val="12"/>
          <w:szCs w:val="12"/>
        </w:rPr>
        <w:t>AMAL</w:t>
      </w:r>
    </w:p>
    <w:sectPr w:rsidR="0080392B" w:rsidRPr="0080392B"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1ED" w:rsidRDefault="00C271ED">
      <w:r>
        <w:separator/>
      </w:r>
    </w:p>
  </w:endnote>
  <w:endnote w:type="continuationSeparator" w:id="0">
    <w:p w:rsidR="00C271ED" w:rsidRDefault="00C2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1ED" w:rsidRDefault="00C271ED">
      <w:r>
        <w:separator/>
      </w:r>
    </w:p>
  </w:footnote>
  <w:footnote w:type="continuationSeparator" w:id="0">
    <w:p w:rsidR="00C271ED" w:rsidRDefault="00C27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1ED" w:rsidRDefault="00C271ED">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0738A"/>
    <w:rsid w:val="000129D2"/>
    <w:rsid w:val="000139D3"/>
    <w:rsid w:val="000159AA"/>
    <w:rsid w:val="000233CF"/>
    <w:rsid w:val="0002491F"/>
    <w:rsid w:val="00033E39"/>
    <w:rsid w:val="00040004"/>
    <w:rsid w:val="0004336C"/>
    <w:rsid w:val="00044C20"/>
    <w:rsid w:val="000451EE"/>
    <w:rsid w:val="00045403"/>
    <w:rsid w:val="00052BF3"/>
    <w:rsid w:val="00055A0E"/>
    <w:rsid w:val="00055F98"/>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06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8D2"/>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871"/>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6A39"/>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271ED"/>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0B25"/>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0A88"/>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1C5B"/>
    <w:rsid w:val="00F620F2"/>
    <w:rsid w:val="00F67134"/>
    <w:rsid w:val="00F82523"/>
    <w:rsid w:val="00F83286"/>
    <w:rsid w:val="00F83D0F"/>
    <w:rsid w:val="00F84A10"/>
    <w:rsid w:val="00F90F95"/>
    <w:rsid w:val="00F918B5"/>
    <w:rsid w:val="00F91B1A"/>
    <w:rsid w:val="00F95665"/>
    <w:rsid w:val="00FA05B3"/>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46F75-DF9B-47E6-BDDF-BAEB0E1D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2976</Words>
  <Characters>16071</Characters>
  <Application>Microsoft Office Word</Application>
  <DocSecurity>0</DocSecurity>
  <Lines>133</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7</cp:revision>
  <cp:lastPrinted>2015-11-10T11:40:00Z</cp:lastPrinted>
  <dcterms:created xsi:type="dcterms:W3CDTF">2015-11-10T11:32:00Z</dcterms:created>
  <dcterms:modified xsi:type="dcterms:W3CDTF">2015-11-10T11:43:00Z</dcterms:modified>
</cp:coreProperties>
</file>